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Libre Franklin" w:cs="Libre Franklin" w:eastAsia="Libre Franklin" w:hAnsi="Libre Franklin"/>
          <w:sz w:val="36"/>
          <w:szCs w:val="36"/>
        </w:rPr>
        <w:drawing>
          <wp:inline distB="114300" distT="114300" distL="114300" distR="114300">
            <wp:extent cx="5943600" cy="1373925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4958" l="0" r="0" t="1446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Rule="auto"/>
        <w:jc w:val="center"/>
        <w:rPr>
          <w:rFonts w:ascii="Montserrat" w:cs="Montserrat" w:eastAsia="Montserrat" w:hAnsi="Montserrat"/>
          <w:b w:val="1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3">
      <w:pPr>
        <w:spacing w:after="0" w:before="28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Приглашаем Ваших учащихся принять участие в </w:t>
      </w:r>
    </w:p>
    <w:p w:rsidR="00000000" w:rsidDel="00000000" w:rsidP="00000000" w:rsidRDefault="00000000" w:rsidRPr="00000000" w14:paraId="00000004">
      <w:pPr>
        <w:spacing w:after="200" w:before="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XVIII Открытом Чемпионате России по Деловым играм среди школьников и студентов, который состоится с 14 по 16 марта в Санкт-Петербурге!</w:t>
      </w:r>
    </w:p>
    <w:p w:rsidR="00000000" w:rsidDel="00000000" w:rsidP="00000000" w:rsidRDefault="00000000" w:rsidRPr="00000000" w14:paraId="00000005">
      <w:pPr>
        <w:spacing w:after="150" w:before="200" w:lineRule="auto"/>
        <w:ind w:right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Открытый Чемпионат России по Деловым играм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проводится в Санкт-Петербурге уже более 20 лет и призван знакомить школьников и студентов с реалиями современного рынка, предпринимательства и экономики в целом.</w:t>
      </w:r>
    </w:p>
    <w:p w:rsidR="00000000" w:rsidDel="00000000" w:rsidP="00000000" w:rsidRDefault="00000000" w:rsidRPr="00000000" w14:paraId="00000006">
      <w:pPr>
        <w:spacing w:after="0" w:lineRule="auto"/>
        <w:ind w:right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50" w:lineRule="auto"/>
        <w:ind w:right="0"/>
        <w:jc w:val="both"/>
        <w:rPr>
          <w:rFonts w:ascii="Montserrat" w:cs="Montserrat" w:eastAsia="Montserrat" w:hAnsi="Montserrat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Чемпионат по Деловым играм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 – активное, умное и очень позитивное событие, которое наверняка произведет на ваших студентов и школьников большое впечатление. Научит их быстро оценивать ситуацию, принимать ответственные решения, действовать в непривычных условиях, работать с документами, планировать и осуществлять непростую командную работу.</w:t>
      </w:r>
    </w:p>
    <w:p w:rsidR="00000000" w:rsidDel="00000000" w:rsidP="00000000" w:rsidRDefault="00000000" w:rsidRPr="00000000" w14:paraId="00000008">
      <w:pPr>
        <w:spacing w:after="150" w:before="280" w:lineRule="auto"/>
        <w:ind w:right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Ребята столкнутся с игровыми службами: имитированные государственные и правовые институты, патентная, регистрационная и лицензионная палаты, налоговая инспекция, банк и другие.</w:t>
      </w:r>
    </w:p>
    <w:p w:rsidR="00000000" w:rsidDel="00000000" w:rsidP="00000000" w:rsidRDefault="00000000" w:rsidRPr="00000000" w14:paraId="00000009">
      <w:pPr>
        <w:spacing w:after="150" w:before="280" w:lineRule="auto"/>
        <w:ind w:right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Они научатся создавать и регистрировать патенты, организуют собственное предприятие, выпустят товар, который и обеспечит им игровой результат. А главное – они познакомятся с очень увлеченными, продвинутыми сверстниками из разных городов России, многие из которых серьезно интересуются экономикой и много лет подряд играют в Деловые игры.</w:t>
      </w:r>
    </w:p>
    <w:p w:rsidR="00000000" w:rsidDel="00000000" w:rsidP="00000000" w:rsidRDefault="00000000" w:rsidRPr="00000000" w14:paraId="0000000A">
      <w:pPr>
        <w:spacing w:after="0" w:before="0" w:lineRule="auto"/>
        <w:ind w:right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50" w:lineRule="auto"/>
        <w:ind w:right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За годы проведения Чемпионата сложилось очень качественное сообщество продвинутых, умных, амбициозных ребят (и уже, конечно, взрослых), которым нравится вместе учиться, познавать новое, творить! Наш Чемпионат включает в себя не только две игры (тренировочную и финальную), но и тематическую "неигровую ветку": мастер-классы, квесты, всевозможные состязания. Ярко, красочно и креативно всегда проходят и церемонии Открытия и Закрытия Чемпионата!</w:t>
      </w:r>
    </w:p>
    <w:p w:rsidR="00000000" w:rsidDel="00000000" w:rsidP="00000000" w:rsidRDefault="00000000" w:rsidRPr="00000000" w14:paraId="0000000C">
      <w:pPr>
        <w:spacing w:after="150" w:before="280" w:lineRule="auto"/>
        <w:jc w:val="center"/>
        <w:rPr>
          <w:rFonts w:ascii="Montserrat" w:cs="Montserrat" w:eastAsia="Montserrat" w:hAnsi="Montserrat"/>
          <w:b w:val="1"/>
          <w:color w:val="0033cc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481709" cy="1661581"/>
            <wp:effectExtent b="0" l="0" r="0" t="0"/>
            <wp:docPr descr="https://sun9-2.userapi.com/impf/yCb9emqiABEPtgR4erxiXLdKR6lSZzwzkBp0vA/gTUKnMkh_Tc.jpg?size=2560x1714&amp;quality=96&amp;sign=6effdb04037e8155ce82373d0cc6a7e5&amp;type=album" id="6" name="image3.jpg"/>
            <a:graphic>
              <a:graphicData uri="http://schemas.openxmlformats.org/drawingml/2006/picture">
                <pic:pic>
                  <pic:nvPicPr>
                    <pic:cNvPr descr="https://sun9-2.userapi.com/impf/yCb9emqiABEPtgR4erxiXLdKR6lSZzwzkBp0vA/gTUKnMkh_Tc.jpg?size=2560x1714&amp;quality=96&amp;sign=6effdb04037e8155ce82373d0cc6a7e5&amp;type=album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1709" cy="16615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2217258" cy="1665282"/>
            <wp:effectExtent b="0" l="0" r="0" t="0"/>
            <wp:docPr descr="https://sun9-38.userapi.com/impg/vKrJpYG-P2CSdTfO9H7_9dLNlwiIKCTp7IiRMw/3XATdYfEDC0.jpg?size=945x708&amp;quality=95&amp;sign=2e57689e93fa85cd32f02b8474cdeee7&amp;type=album" id="5" name="image2.jpg"/>
            <a:graphic>
              <a:graphicData uri="http://schemas.openxmlformats.org/drawingml/2006/picture">
                <pic:pic>
                  <pic:nvPicPr>
                    <pic:cNvPr descr="https://sun9-38.userapi.com/impg/vKrJpYG-P2CSdTfO9H7_9dLNlwiIKCTp7IiRMw/3XATdYfEDC0.jpg?size=945x708&amp;quality=95&amp;sign=2e57689e93fa85cd32f02b8474cdeee7&amp;type=album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7258" cy="16652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310.9090909090909" w:lineRule="auto"/>
        <w:jc w:val="center"/>
        <w:rPr>
          <w:rFonts w:ascii="Montserrat" w:cs="Montserrat" w:eastAsia="Montserrat" w:hAnsi="Montserrat"/>
          <w:b w:val="1"/>
          <w:color w:val="0033cc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33cc"/>
          <w:sz w:val="28"/>
          <w:szCs w:val="28"/>
          <w:rtl w:val="0"/>
        </w:rPr>
        <w:t xml:space="preserve">В МАРТЕ 2024 ГОДА В САНКТ-ПЕТЕРБУРГЕ СОСТОИТСЯ </w:t>
      </w:r>
    </w:p>
    <w:p w:rsidR="00000000" w:rsidDel="00000000" w:rsidP="00000000" w:rsidRDefault="00000000" w:rsidRPr="00000000" w14:paraId="0000000E">
      <w:pPr>
        <w:spacing w:after="0" w:before="0" w:line="310.9090909090909" w:lineRule="auto"/>
        <w:jc w:val="center"/>
        <w:rPr>
          <w:rFonts w:ascii="Montserrat" w:cs="Montserrat" w:eastAsia="Montserrat" w:hAnsi="Montserrat"/>
          <w:b w:val="1"/>
          <w:color w:val="0033cc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33cc"/>
          <w:sz w:val="28"/>
          <w:szCs w:val="28"/>
          <w:rtl w:val="0"/>
        </w:rPr>
        <w:t xml:space="preserve">XVIII ОТКРЫТЫЙ ЧЕМПИОНАТ РОССИИ ПО ДЕЛОВЫМ ИГРАМ!</w:t>
      </w:r>
    </w:p>
    <w:p w:rsidR="00000000" w:rsidDel="00000000" w:rsidP="00000000" w:rsidRDefault="00000000" w:rsidRPr="00000000" w14:paraId="0000000F">
      <w:pPr>
        <w:spacing w:after="160" w:before="240" w:line="310.9090909090909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Мы вновь готовы порадовать вас участниками из разных регионов,</w:t>
        <w:br w:type="textWrapping"/>
        <w:t xml:space="preserve"> захватывающей игрой, фееричным Открытием, яркой и необычной "неигровой веткой", мастер-классами и, конечно, ценными призами как для  победителей, так и для ярко проявивших себя в игре команд!</w:t>
      </w:r>
    </w:p>
    <w:p w:rsidR="00000000" w:rsidDel="00000000" w:rsidP="00000000" w:rsidRDefault="00000000" w:rsidRPr="00000000" w14:paraId="00000010">
      <w:pPr>
        <w:spacing w:after="150" w:before="280" w:lineRule="auto"/>
        <w:ind w:right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Для участия в Чемпионате не требуется специальной подготовки. Только желание, открытость новому, готовность включиться в борьбу, умение работать в команде.</w:t>
        <w:br w:type="textWrapping"/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Правила игры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 составлены таким образом, чтобы новички могли в них разобраться, а завсегдатаи Деловых игр обязательно столкнулись с неожиданностями, получили возможность почувствовать себя новичками.</w:t>
      </w:r>
    </w:p>
    <w:p w:rsidR="00000000" w:rsidDel="00000000" w:rsidP="00000000" w:rsidRDefault="00000000" w:rsidRPr="00000000" w14:paraId="00000011">
      <w:pPr>
        <w:spacing w:after="150" w:before="0" w:lineRule="auto"/>
        <w:ind w:right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50" w:lineRule="auto"/>
        <w:ind w:right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Перед началом игр проводятся подробные инструктажи, а тренировочная игра даст возможность понять и почувствовать каждому все ее нюансы. 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Финальная игра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– яркое интеллектуальное и деловое приключение, которое никого не оставит равнодушным. </w:t>
      </w:r>
    </w:p>
    <w:p w:rsidR="00000000" w:rsidDel="00000000" w:rsidP="00000000" w:rsidRDefault="00000000" w:rsidRPr="00000000" w14:paraId="00000013">
      <w:pPr>
        <w:spacing w:after="150" w:before="280" w:lineRule="auto"/>
        <w:ind w:right="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Присоединяйтесь! Обещаем – Вы не пожалеете!</w:t>
      </w:r>
    </w:p>
    <w:p w:rsidR="00000000" w:rsidDel="00000000" w:rsidP="00000000" w:rsidRDefault="00000000" w:rsidRPr="00000000" w14:paraId="00000014">
      <w:pPr>
        <w:spacing w:after="150" w:before="280" w:lineRule="auto"/>
        <w:ind w:right="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В Чемпионате могут принять участие школьники 7–11 классов, а также студенты колледжей и вузов, объединенные в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команды по 5 человек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 Принимается не более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6 команд от одного учебного заведения.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50" w:before="280" w:lineRule="auto"/>
        <w:ind w:right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P.S.: Спонсоры Чемпионата обеспечивают серьезные призы для победителей.</w:t>
      </w:r>
    </w:p>
    <w:p w:rsidR="00000000" w:rsidDel="00000000" w:rsidP="00000000" w:rsidRDefault="00000000" w:rsidRPr="00000000" w14:paraId="00000016">
      <w:pPr>
        <w:spacing w:after="0" w:before="280" w:lineRule="auto"/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Ждем ваши заявки по форме на нашу почту!</w:t>
      </w:r>
    </w:p>
    <w:p w:rsidR="00000000" w:rsidDel="00000000" w:rsidP="00000000" w:rsidRDefault="00000000" w:rsidRPr="00000000" w14:paraId="00000017">
      <w:pPr>
        <w:spacing w:after="0" w:before="0" w:lineRule="auto"/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С радостью ответим на все ваши вопросы по телефонам ниже. </w:t>
      </w:r>
    </w:p>
    <w:p w:rsidR="00000000" w:rsidDel="00000000" w:rsidP="00000000" w:rsidRDefault="00000000" w:rsidRPr="00000000" w14:paraId="00000018">
      <w:pPr>
        <w:spacing w:after="150" w:before="0" w:lineRule="auto"/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До встречи на Чемпионате с 14 по 16 марта 2024!</w:t>
      </w:r>
    </w:p>
    <w:p w:rsidR="00000000" w:rsidDel="00000000" w:rsidP="00000000" w:rsidRDefault="00000000" w:rsidRPr="00000000" w14:paraId="00000019">
      <w:pPr>
        <w:spacing w:after="150" w:before="2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Сайт Частной школы «Взмах» —</w:t>
      </w:r>
      <w:r w:rsidDel="00000000" w:rsidR="00000000" w:rsidRPr="00000000">
        <w:rPr>
          <w:rFonts w:ascii="Montserrat" w:cs="Montserrat" w:eastAsia="Montserrat" w:hAnsi="Montserrat"/>
          <w:color w:val="1155cc"/>
          <w:rtl w:val="0"/>
        </w:rPr>
        <w:t xml:space="preserve"> </w:t>
      </w: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 highschool.vzmakh.com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  <w:br w:type="textWrapping"/>
        <w:t xml:space="preserve">Сайт Чемпионата по деловым играм — </w:t>
      </w:r>
      <w:hyperlink r:id="rId13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business-games.ru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  <w:br w:type="textWrapping"/>
        <w:t xml:space="preserve">Клуб любителей Деловых игр — </w:t>
      </w:r>
      <w:hyperlink r:id="rId14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vk.com/champ_vzmakh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0" w:before="2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Телефоны: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  <w:tab/>
        <w:tab/>
        <w:t xml:space="preserve">+7 (812) 241-62-78, +7 (812) 703-41-90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.</w:t>
      </w:r>
      <w:r w:rsidDel="00000000" w:rsidR="00000000" w:rsidRPr="00000000">
        <w:rPr>
          <w:rFonts w:ascii="Montserrat" w:cs="Montserrat" w:eastAsia="Montserrat" w:hAnsi="Montserrat"/>
          <w:rtl w:val="0"/>
        </w:rPr>
        <w:tab/>
      </w:r>
    </w:p>
    <w:p w:rsidR="00000000" w:rsidDel="00000000" w:rsidP="00000000" w:rsidRDefault="00000000" w:rsidRPr="00000000" w14:paraId="0000001B">
      <w:pPr>
        <w:spacing w:after="150" w:before="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E-mail: </w:t>
        <w:tab/>
        <w:tab/>
      </w:r>
      <w:hyperlink r:id="rId15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team@bg-champ.ru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after="200" w:before="28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Организаторы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</w:t>
        <w:tab/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Анастасия Хоменко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+7 (921) 328-49-38,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before="0" w:line="240" w:lineRule="auto"/>
        <w:ind w:left="1440" w:firstLine="72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Анна Карсекина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 +7 (921) 951-48-20 (только WhatsApp),</w:t>
      </w:r>
    </w:p>
    <w:p w:rsidR="00000000" w:rsidDel="00000000" w:rsidP="00000000" w:rsidRDefault="00000000" w:rsidRPr="00000000" w14:paraId="0000001E">
      <w:pPr>
        <w:spacing w:after="200" w:before="0" w:line="240" w:lineRule="auto"/>
        <w:ind w:left="1440" w:firstLine="72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Сергей Возилов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 +7 (921) 386-06-86 (только WhatsApp),</w:t>
      </w:r>
    </w:p>
    <w:p w:rsidR="00000000" w:rsidDel="00000000" w:rsidP="00000000" w:rsidRDefault="00000000" w:rsidRPr="00000000" w14:paraId="0000001F">
      <w:pPr>
        <w:spacing w:after="200" w:before="0" w:line="240" w:lineRule="auto"/>
        <w:ind w:left="1440" w:firstLine="72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Аника Печенкина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+7 (904) 517-11-11.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00.98425196850485" w:top="566.9291338582677" w:left="1417.322834645669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5i1HFotanCM" TargetMode="External"/><Relationship Id="rId10" Type="http://schemas.openxmlformats.org/officeDocument/2006/relationships/image" Target="media/image2.jpg"/><Relationship Id="rId13" Type="http://schemas.openxmlformats.org/officeDocument/2006/relationships/hyperlink" Target="http://business-games.ru/" TargetMode="External"/><Relationship Id="rId12" Type="http://schemas.openxmlformats.org/officeDocument/2006/relationships/hyperlink" Target="http://highschool.vzmakh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hyperlink" Target="mailto:team@bg-champ.ru" TargetMode="External"/><Relationship Id="rId14" Type="http://schemas.openxmlformats.org/officeDocument/2006/relationships/hyperlink" Target="http://vk.com/champ_vzmak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vzmakh.com/business_school/system/gam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gisrdIE3WopbVxn8dhSmzCwVig==">CgMxLjA4AHIhMTdTRS1GbmpRZDN1TWRRMFI2UXE5NGFTVElsaklaVm1H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